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B13" w:rsidRPr="00E44D2E" w:rsidRDefault="00E44D2E">
      <w:pPr>
        <w:rPr>
          <w:b/>
          <w:sz w:val="28"/>
          <w:szCs w:val="28"/>
          <w:lang w:val="en-GB"/>
        </w:rPr>
      </w:pPr>
      <w:r w:rsidRPr="00E44D2E">
        <w:rPr>
          <w:b/>
          <w:sz w:val="28"/>
          <w:szCs w:val="28"/>
          <w:lang w:val="en-GB"/>
        </w:rPr>
        <w:t>APPLICATION FOR FINANCIAL SUPPORT FOR PUBLICATION</w:t>
      </w:r>
      <w:r w:rsidR="00485B78" w:rsidRPr="00E44D2E">
        <w:rPr>
          <w:b/>
          <w:sz w:val="28"/>
          <w:szCs w:val="28"/>
          <w:lang w:val="en-GB"/>
        </w:rPr>
        <w:t xml:space="preserve"> - OPEN ACCESS</w:t>
      </w:r>
    </w:p>
    <w:p w:rsidR="00E44D2E" w:rsidRDefault="00E44D2E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Financial support in this context refers to Article Processing Charge(s) (APC) or similar fees for Open Access publication of articles, books, book chap</w:t>
      </w:r>
      <w:r w:rsidR="00E52982">
        <w:rPr>
          <w:sz w:val="20"/>
          <w:szCs w:val="20"/>
          <w:lang w:val="en-GB"/>
        </w:rPr>
        <w:t>t</w:t>
      </w:r>
      <w:r>
        <w:rPr>
          <w:sz w:val="20"/>
          <w:szCs w:val="20"/>
          <w:lang w:val="en-GB"/>
        </w:rPr>
        <w:t>ers, etc. A</w:t>
      </w:r>
      <w:r w:rsidRPr="00E44D2E">
        <w:rPr>
          <w:sz w:val="20"/>
          <w:szCs w:val="20"/>
          <w:lang w:val="en-GB"/>
        </w:rPr>
        <w:t xml:space="preserve"> condition for receiving support is that</w:t>
      </w:r>
      <w:r w:rsidR="002671E4">
        <w:rPr>
          <w:sz w:val="20"/>
          <w:szCs w:val="20"/>
          <w:lang w:val="en-GB"/>
        </w:rPr>
        <w:t xml:space="preserve"> the author is affiliated with U</w:t>
      </w:r>
      <w:r w:rsidRPr="00E44D2E">
        <w:rPr>
          <w:sz w:val="20"/>
          <w:szCs w:val="20"/>
          <w:lang w:val="en-GB"/>
        </w:rPr>
        <w:t xml:space="preserve">SN and </w:t>
      </w:r>
      <w:r w:rsidR="00624F7F">
        <w:rPr>
          <w:sz w:val="20"/>
          <w:szCs w:val="20"/>
          <w:lang w:val="en-GB"/>
        </w:rPr>
        <w:t>th</w:t>
      </w:r>
      <w:r w:rsidRPr="00E44D2E">
        <w:rPr>
          <w:sz w:val="20"/>
          <w:szCs w:val="20"/>
          <w:lang w:val="en-GB"/>
        </w:rPr>
        <w:t xml:space="preserve">at the university </w:t>
      </w:r>
      <w:bookmarkStart w:id="0" w:name="_GoBack"/>
      <w:bookmarkEnd w:id="0"/>
      <w:r w:rsidRPr="00E44D2E">
        <w:rPr>
          <w:sz w:val="20"/>
          <w:szCs w:val="20"/>
          <w:lang w:val="en-GB"/>
        </w:rPr>
        <w:t>is given as the corresponding author’s address.</w:t>
      </w:r>
      <w:r w:rsidR="00624F7F">
        <w:rPr>
          <w:sz w:val="20"/>
          <w:szCs w:val="20"/>
          <w:lang w:val="en-GB"/>
        </w:rPr>
        <w:t xml:space="preserve"> All condi</w:t>
      </w:r>
      <w:r w:rsidR="00883B32">
        <w:rPr>
          <w:sz w:val="20"/>
          <w:szCs w:val="20"/>
          <w:lang w:val="en-GB"/>
        </w:rPr>
        <w:t>tions required may be found in U</w:t>
      </w:r>
      <w:r w:rsidR="00624F7F">
        <w:rPr>
          <w:sz w:val="20"/>
          <w:szCs w:val="20"/>
          <w:lang w:val="en-GB"/>
        </w:rPr>
        <w:t xml:space="preserve">SNs Open Access policy chapter 4 </w:t>
      </w:r>
      <w:hyperlink r:id="rId4" w:history="1">
        <w:r w:rsidR="00624F7F" w:rsidRPr="009D0202">
          <w:rPr>
            <w:rStyle w:val="Hyperkobling"/>
            <w:sz w:val="20"/>
            <w:szCs w:val="20"/>
            <w:lang w:val="en-GB"/>
          </w:rPr>
          <w:t>http://bibliotek.usn.no/supplementary-guidelines/category30490.html</w:t>
        </w:r>
      </w:hyperlink>
      <w:r w:rsidR="00624F7F">
        <w:rPr>
          <w:sz w:val="20"/>
          <w:szCs w:val="20"/>
          <w:lang w:val="en-GB"/>
        </w:rPr>
        <w:t>.</w:t>
      </w:r>
    </w:p>
    <w:p w:rsidR="00007B13" w:rsidRPr="00E44D2E" w:rsidRDefault="00485B78">
      <w:pPr>
        <w:rPr>
          <w:sz w:val="20"/>
          <w:szCs w:val="20"/>
          <w:lang w:val="en-GB"/>
        </w:rPr>
      </w:pPr>
      <w:r w:rsidRPr="00E44D2E">
        <w:rPr>
          <w:sz w:val="20"/>
          <w:szCs w:val="20"/>
          <w:lang w:val="en-GB"/>
        </w:rPr>
        <w:br/>
      </w:r>
      <w:r w:rsidR="00E44D2E" w:rsidRPr="00E44D2E">
        <w:rPr>
          <w:sz w:val="20"/>
          <w:szCs w:val="20"/>
          <w:lang w:val="en-GB"/>
        </w:rPr>
        <w:t xml:space="preserve">The application should be sent </w:t>
      </w:r>
      <w:proofErr w:type="gramStart"/>
      <w:r w:rsidR="00E44D2E" w:rsidRPr="00E44D2E">
        <w:rPr>
          <w:sz w:val="20"/>
          <w:szCs w:val="20"/>
          <w:lang w:val="en-GB"/>
        </w:rPr>
        <w:t>to</w:t>
      </w:r>
      <w:r w:rsidRPr="00E44D2E">
        <w:rPr>
          <w:sz w:val="20"/>
          <w:szCs w:val="20"/>
          <w:lang w:val="en-GB"/>
        </w:rPr>
        <w:t>:</w:t>
      </w:r>
      <w:proofErr w:type="gramEnd"/>
      <w:r w:rsidRPr="00E44D2E">
        <w:rPr>
          <w:sz w:val="20"/>
          <w:szCs w:val="20"/>
          <w:lang w:val="en-GB"/>
        </w:rPr>
        <w:t xml:space="preserve"> </w:t>
      </w:r>
      <w:hyperlink r:id="rId5">
        <w:r w:rsidRPr="00E44D2E">
          <w:rPr>
            <w:rStyle w:val="Internett-lenke"/>
            <w:b/>
            <w:color w:val="00000A"/>
            <w:sz w:val="20"/>
            <w:szCs w:val="20"/>
            <w:lang w:val="en-GB"/>
          </w:rPr>
          <w:t>postmottak@usn.no</w:t>
        </w:r>
      </w:hyperlink>
      <w:r w:rsidR="00E44D2E">
        <w:rPr>
          <w:sz w:val="20"/>
          <w:szCs w:val="20"/>
          <w:lang w:val="en-GB"/>
        </w:rPr>
        <w:t xml:space="preserve"> with a cc to:</w:t>
      </w:r>
      <w:r w:rsidRPr="00E44D2E">
        <w:rPr>
          <w:sz w:val="20"/>
          <w:szCs w:val="20"/>
          <w:lang w:val="en-GB"/>
        </w:rPr>
        <w:t xml:space="preserve"> </w:t>
      </w:r>
      <w:hyperlink r:id="rId6">
        <w:r w:rsidR="00442C56">
          <w:rPr>
            <w:rStyle w:val="Internett-lenke"/>
            <w:b/>
            <w:color w:val="00000A"/>
            <w:sz w:val="20"/>
            <w:szCs w:val="20"/>
            <w:lang w:val="en-GB"/>
          </w:rPr>
          <w:t>publiseringsfond@usn.no</w:t>
        </w:r>
      </w:hyperlink>
    </w:p>
    <w:p w:rsidR="00007B13" w:rsidRPr="00E44D2E" w:rsidRDefault="00E44D2E">
      <w:pPr>
        <w:spacing w:after="0" w:line="480" w:lineRule="auto"/>
        <w:rPr>
          <w:sz w:val="20"/>
          <w:szCs w:val="20"/>
          <w:lang w:val="en-GB"/>
        </w:rPr>
      </w:pPr>
      <w:r w:rsidRPr="00E44D2E">
        <w:rPr>
          <w:sz w:val="20"/>
          <w:szCs w:val="20"/>
          <w:lang w:val="en-GB"/>
        </w:rPr>
        <w:t>Applicant’s name</w:t>
      </w:r>
      <w:proofErr w:type="gramStart"/>
      <w:r w:rsidRPr="00E44D2E">
        <w:rPr>
          <w:sz w:val="20"/>
          <w:szCs w:val="20"/>
          <w:lang w:val="en-GB"/>
        </w:rPr>
        <w:t>:</w:t>
      </w:r>
      <w:r w:rsidR="00485B78" w:rsidRPr="00E44D2E">
        <w:rPr>
          <w:sz w:val="20"/>
          <w:szCs w:val="20"/>
          <w:lang w:val="en-GB"/>
        </w:rPr>
        <w:t>_</w:t>
      </w:r>
      <w:proofErr w:type="gramEnd"/>
      <w:r w:rsidR="00485B78" w:rsidRPr="00E44D2E">
        <w:rPr>
          <w:sz w:val="20"/>
          <w:szCs w:val="20"/>
          <w:lang w:val="en-GB"/>
        </w:rPr>
        <w:t>_________________________________________________________________________________</w:t>
      </w:r>
    </w:p>
    <w:p w:rsidR="00007B13" w:rsidRPr="00E44D2E" w:rsidRDefault="00E44D2E">
      <w:pPr>
        <w:spacing w:after="0" w:line="480" w:lineRule="auto"/>
        <w:rPr>
          <w:sz w:val="20"/>
          <w:szCs w:val="20"/>
          <w:lang w:val="en-GB"/>
        </w:rPr>
      </w:pPr>
      <w:r w:rsidRPr="00E44D2E">
        <w:rPr>
          <w:sz w:val="20"/>
          <w:szCs w:val="20"/>
          <w:lang w:val="en-GB"/>
        </w:rPr>
        <w:t>Applicant’s position</w:t>
      </w:r>
      <w:proofErr w:type="gramStart"/>
      <w:r w:rsidRPr="00E44D2E">
        <w:rPr>
          <w:sz w:val="20"/>
          <w:szCs w:val="20"/>
          <w:lang w:val="en-GB"/>
        </w:rPr>
        <w:t>:</w:t>
      </w:r>
      <w:r w:rsidR="00485B78" w:rsidRPr="00E44D2E">
        <w:rPr>
          <w:sz w:val="20"/>
          <w:szCs w:val="20"/>
          <w:lang w:val="en-GB"/>
        </w:rPr>
        <w:t>_</w:t>
      </w:r>
      <w:proofErr w:type="gramEnd"/>
      <w:r w:rsidR="00485B78" w:rsidRPr="00E44D2E">
        <w:rPr>
          <w:sz w:val="20"/>
          <w:szCs w:val="20"/>
          <w:lang w:val="en-GB"/>
        </w:rPr>
        <w:t>________________________________________________________________________________</w:t>
      </w:r>
    </w:p>
    <w:p w:rsidR="00007B13" w:rsidRPr="00E44D2E" w:rsidRDefault="00E44D2E">
      <w:pPr>
        <w:spacing w:after="0"/>
        <w:rPr>
          <w:sz w:val="20"/>
          <w:szCs w:val="20"/>
          <w:lang w:val="en-GB"/>
        </w:rPr>
      </w:pPr>
      <w:r w:rsidRPr="00E44D2E">
        <w:rPr>
          <w:sz w:val="20"/>
          <w:szCs w:val="20"/>
          <w:lang w:val="en-GB"/>
        </w:rPr>
        <w:t>Faculty/Institute/Unit</w:t>
      </w:r>
      <w:r w:rsidR="00485B78" w:rsidRPr="00E44D2E">
        <w:rPr>
          <w:sz w:val="20"/>
          <w:szCs w:val="20"/>
          <w:lang w:val="en-GB"/>
        </w:rPr>
        <w:t>: ____________________________________________________________________________</w:t>
      </w:r>
    </w:p>
    <w:p w:rsidR="00007B13" w:rsidRPr="00E44D2E" w:rsidRDefault="00007B13">
      <w:pPr>
        <w:spacing w:after="0"/>
        <w:rPr>
          <w:sz w:val="20"/>
          <w:szCs w:val="20"/>
          <w:lang w:val="en-GB"/>
        </w:rPr>
      </w:pPr>
    </w:p>
    <w:p w:rsidR="00007B13" w:rsidRPr="00E44D2E" w:rsidRDefault="00E44D2E">
      <w:pPr>
        <w:spacing w:after="0"/>
        <w:rPr>
          <w:sz w:val="20"/>
          <w:szCs w:val="20"/>
          <w:lang w:val="en-GB"/>
        </w:rPr>
      </w:pPr>
      <w:r w:rsidRPr="00E44D2E">
        <w:rPr>
          <w:sz w:val="20"/>
          <w:szCs w:val="20"/>
          <w:lang w:val="en-GB"/>
        </w:rPr>
        <w:t>Is the applicant the corresponding author</w:t>
      </w:r>
      <w:r w:rsidR="00485B78" w:rsidRPr="00E44D2E">
        <w:rPr>
          <w:sz w:val="20"/>
          <w:szCs w:val="20"/>
          <w:lang w:val="en-GB"/>
        </w:rPr>
        <w:t xml:space="preserve">? </w:t>
      </w:r>
    </w:p>
    <w:p w:rsidR="00007B13" w:rsidRPr="00E91323" w:rsidRDefault="00E44D2E">
      <w:pPr>
        <w:spacing w:after="0" w:line="480" w:lineRule="auto"/>
        <w:rPr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1F783987">
                <wp:simplePos x="0" y="0"/>
                <wp:positionH relativeFrom="column">
                  <wp:posOffset>114300</wp:posOffset>
                </wp:positionH>
                <wp:positionV relativeFrom="paragraph">
                  <wp:posOffset>7620</wp:posOffset>
                </wp:positionV>
                <wp:extent cx="238125" cy="251460"/>
                <wp:effectExtent l="0" t="0" r="28575" b="15240"/>
                <wp:wrapNone/>
                <wp:docPr id="1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007B13" w:rsidRDefault="00007B13">
                            <w:pPr>
                              <w:pStyle w:val="Rammeinnhold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83987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9pt;margin-top:.6pt;width:18.75pt;height:19.8pt;z-index: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" strokeweight=".5pt">
                <v:textbox>
                  <w:txbxContent>
                    <w:p w:rsidR="00007B13" w:rsidRDefault="00007B13">
                      <w:pPr>
                        <w:pStyle w:val="Rammeinnhold"/>
                      </w:pPr>
                    </w:p>
                  </w:txbxContent>
                </v:textbox>
              </v:shape>
            </w:pict>
          </mc:Fallback>
        </mc:AlternateContent>
      </w:r>
      <w:r w:rsidR="00485B78" w:rsidRPr="00E44D2E">
        <w:rPr>
          <w:sz w:val="20"/>
          <w:szCs w:val="20"/>
          <w:lang w:val="en-GB"/>
        </w:rPr>
        <w:tab/>
      </w:r>
      <w:r w:rsidRPr="00E91323">
        <w:rPr>
          <w:sz w:val="20"/>
          <w:szCs w:val="20"/>
          <w:lang w:val="en-US"/>
        </w:rPr>
        <w:t>Yes</w:t>
      </w:r>
    </w:p>
    <w:p w:rsidR="00007B13" w:rsidRPr="00E44D2E" w:rsidRDefault="00E44D2E">
      <w:pPr>
        <w:spacing w:after="0" w:line="240" w:lineRule="auto"/>
        <w:rPr>
          <w:sz w:val="20"/>
          <w:szCs w:val="2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1E51AFCE">
                <wp:simplePos x="0" y="0"/>
                <wp:positionH relativeFrom="column">
                  <wp:posOffset>114300</wp:posOffset>
                </wp:positionH>
                <wp:positionV relativeFrom="paragraph">
                  <wp:posOffset>47625</wp:posOffset>
                </wp:positionV>
                <wp:extent cx="238125" cy="274320"/>
                <wp:effectExtent l="0" t="0" r="28575" b="11430"/>
                <wp:wrapNone/>
                <wp:docPr id="2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007B13" w:rsidRDefault="00007B13">
                            <w:pPr>
                              <w:pStyle w:val="Rammeinnhold"/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1AFCE" id="Tekstboks 4" o:spid="_x0000_s1027" type="#_x0000_t202" style="position:absolute;margin-left:9pt;margin-top:3.75pt;width:18.75pt;height:21.6pt;z-index: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" strokeweight=".5pt">
                <v:textbox>
                  <w:txbxContent>
                    <w:p w:rsidR="00007B13" w:rsidRDefault="00007B13">
                      <w:pPr>
                        <w:pStyle w:val="Rammeinnhold"/>
                      </w:pPr>
                    </w:p>
                  </w:txbxContent>
                </v:textbox>
              </v:shape>
            </w:pict>
          </mc:Fallback>
        </mc:AlternateContent>
      </w:r>
      <w:r w:rsidRPr="00E91323">
        <w:rPr>
          <w:sz w:val="20"/>
          <w:szCs w:val="20"/>
          <w:lang w:val="en-US"/>
        </w:rPr>
        <w:tab/>
      </w:r>
      <w:r w:rsidRPr="00E44D2E">
        <w:rPr>
          <w:sz w:val="20"/>
          <w:szCs w:val="20"/>
          <w:lang w:val="en-GB"/>
        </w:rPr>
        <w:t>No, but another</w:t>
      </w:r>
      <w:r w:rsidR="00883B32">
        <w:rPr>
          <w:sz w:val="20"/>
          <w:szCs w:val="20"/>
          <w:lang w:val="en-GB"/>
        </w:rPr>
        <w:t xml:space="preserve"> person who is affiliated with U</w:t>
      </w:r>
      <w:r w:rsidRPr="00E44D2E">
        <w:rPr>
          <w:sz w:val="20"/>
          <w:szCs w:val="20"/>
          <w:lang w:val="en-GB"/>
        </w:rPr>
        <w:t>SN is the corresponding author.</w:t>
      </w:r>
      <w:r w:rsidR="00485B78" w:rsidRPr="00E44D2E">
        <w:rPr>
          <w:sz w:val="20"/>
          <w:szCs w:val="20"/>
          <w:lang w:val="en-GB"/>
        </w:rPr>
        <w:t xml:space="preserve"> </w:t>
      </w:r>
    </w:p>
    <w:p w:rsidR="00007B13" w:rsidRPr="00E44D2E" w:rsidRDefault="00485B78">
      <w:pPr>
        <w:spacing w:after="0" w:line="240" w:lineRule="auto"/>
        <w:ind w:firstLine="708"/>
        <w:rPr>
          <w:sz w:val="20"/>
          <w:szCs w:val="20"/>
          <w:lang w:val="en-GB"/>
        </w:rPr>
      </w:pPr>
      <w:r w:rsidRPr="00E44D2E">
        <w:rPr>
          <w:sz w:val="20"/>
          <w:szCs w:val="20"/>
          <w:lang w:val="en-GB"/>
        </w:rPr>
        <w:t>(</w:t>
      </w:r>
      <w:r w:rsidR="00E44D2E" w:rsidRPr="00E44D2E">
        <w:rPr>
          <w:sz w:val="20"/>
          <w:szCs w:val="20"/>
          <w:lang w:val="en-GB"/>
        </w:rPr>
        <w:t>Provide their name, position, and academic department in the field for additional information.)</w:t>
      </w:r>
    </w:p>
    <w:p w:rsidR="00E44D2E" w:rsidRPr="00E91323" w:rsidRDefault="00E44D2E">
      <w:pPr>
        <w:spacing w:after="0" w:line="240" w:lineRule="auto"/>
        <w:ind w:left="705"/>
        <w:rPr>
          <w:sz w:val="20"/>
          <w:szCs w:val="20"/>
          <w:lang w:val="en-US"/>
        </w:rPr>
      </w:pPr>
    </w:p>
    <w:p w:rsidR="00007B13" w:rsidRPr="00E44D2E" w:rsidRDefault="00E44D2E">
      <w:pPr>
        <w:spacing w:after="0" w:line="240" w:lineRule="auto"/>
        <w:ind w:left="705"/>
        <w:rPr>
          <w:sz w:val="20"/>
          <w:szCs w:val="2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5CAD7FE5">
                <wp:simplePos x="0" y="0"/>
                <wp:positionH relativeFrom="column">
                  <wp:posOffset>114300</wp:posOffset>
                </wp:positionH>
                <wp:positionV relativeFrom="paragraph">
                  <wp:posOffset>24765</wp:posOffset>
                </wp:positionV>
                <wp:extent cx="238125" cy="251460"/>
                <wp:effectExtent l="0" t="0" r="28575" b="15240"/>
                <wp:wrapNone/>
                <wp:docPr id="3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007B13" w:rsidRDefault="00007B13">
                            <w:pPr>
                              <w:pStyle w:val="Rammeinnhold"/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D7FE5" id="Tekstboks 5" o:spid="_x0000_s1028" type="#_x0000_t202" style="position:absolute;left:0;text-align:left;margin-left:9pt;margin-top:1.95pt;width:18.75pt;height:19.8pt;z-index: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" strokeweight=".5pt">
                <v:textbox>
                  <w:txbxContent>
                    <w:p w:rsidR="00007B13" w:rsidRDefault="00007B13">
                      <w:pPr>
                        <w:pStyle w:val="Rammeinnhold"/>
                      </w:pPr>
                    </w:p>
                  </w:txbxContent>
                </v:textbox>
              </v:shape>
            </w:pict>
          </mc:Fallback>
        </mc:AlternateContent>
      </w:r>
      <w:r w:rsidRPr="00E44D2E">
        <w:rPr>
          <w:sz w:val="20"/>
          <w:szCs w:val="20"/>
          <w:lang w:val="en-GB"/>
        </w:rPr>
        <w:t>No, the corresponding</w:t>
      </w:r>
      <w:r w:rsidR="00883B32">
        <w:rPr>
          <w:sz w:val="20"/>
          <w:szCs w:val="20"/>
          <w:lang w:val="en-GB"/>
        </w:rPr>
        <w:t xml:space="preserve"> author </w:t>
      </w:r>
      <w:proofErr w:type="gramStart"/>
      <w:r w:rsidR="00883B32">
        <w:rPr>
          <w:sz w:val="20"/>
          <w:szCs w:val="20"/>
          <w:lang w:val="en-GB"/>
        </w:rPr>
        <w:t>is not affiliated</w:t>
      </w:r>
      <w:proofErr w:type="gramEnd"/>
      <w:r w:rsidR="00883B32">
        <w:rPr>
          <w:sz w:val="20"/>
          <w:szCs w:val="20"/>
          <w:lang w:val="en-GB"/>
        </w:rPr>
        <w:t xml:space="preserve"> with U</w:t>
      </w:r>
      <w:r w:rsidRPr="00E44D2E">
        <w:rPr>
          <w:sz w:val="20"/>
          <w:szCs w:val="20"/>
          <w:lang w:val="en-GB"/>
        </w:rPr>
        <w:t xml:space="preserve">SN. </w:t>
      </w:r>
      <w:r>
        <w:rPr>
          <w:sz w:val="20"/>
          <w:szCs w:val="20"/>
          <w:lang w:val="en-GB"/>
        </w:rPr>
        <w:t xml:space="preserve">More information and explanation </w:t>
      </w:r>
      <w:proofErr w:type="gramStart"/>
      <w:r>
        <w:rPr>
          <w:sz w:val="20"/>
          <w:szCs w:val="20"/>
          <w:lang w:val="en-GB"/>
        </w:rPr>
        <w:t>is given</w:t>
      </w:r>
      <w:proofErr w:type="gramEnd"/>
      <w:r>
        <w:rPr>
          <w:sz w:val="20"/>
          <w:szCs w:val="20"/>
          <w:lang w:val="en-GB"/>
        </w:rPr>
        <w:t xml:space="preserve"> in the field for additional information below.</w:t>
      </w:r>
      <w:r w:rsidR="00485B78" w:rsidRPr="00E44D2E">
        <w:rPr>
          <w:sz w:val="20"/>
          <w:szCs w:val="20"/>
          <w:lang w:val="en-GB"/>
        </w:rPr>
        <w:t xml:space="preserve"> </w:t>
      </w:r>
    </w:p>
    <w:p w:rsidR="00007B13" w:rsidRPr="00E44D2E" w:rsidRDefault="00007B13">
      <w:pPr>
        <w:spacing w:after="0" w:line="480" w:lineRule="auto"/>
        <w:rPr>
          <w:sz w:val="20"/>
          <w:szCs w:val="20"/>
          <w:lang w:val="en-GB"/>
        </w:rPr>
      </w:pPr>
    </w:p>
    <w:p w:rsidR="00007B13" w:rsidRPr="00E44D2E" w:rsidRDefault="00E44D2E">
      <w:pPr>
        <w:spacing w:after="0" w:line="480" w:lineRule="auto"/>
        <w:rPr>
          <w:sz w:val="20"/>
          <w:szCs w:val="20"/>
          <w:lang w:val="en-GB"/>
        </w:rPr>
      </w:pPr>
      <w:r w:rsidRPr="00E44D2E">
        <w:rPr>
          <w:sz w:val="20"/>
          <w:szCs w:val="20"/>
          <w:lang w:val="en-GB"/>
        </w:rPr>
        <w:t>Title of article/book/chapter</w:t>
      </w:r>
      <w:r w:rsidR="00485B78" w:rsidRPr="00E44D2E">
        <w:rPr>
          <w:sz w:val="20"/>
          <w:szCs w:val="20"/>
          <w:lang w:val="en-GB"/>
        </w:rPr>
        <w:t>: _________________________________________________________________________________________________</w:t>
      </w:r>
    </w:p>
    <w:p w:rsidR="00007B13" w:rsidRPr="00E91323" w:rsidRDefault="00E44D2E">
      <w:pPr>
        <w:spacing w:after="0" w:line="480" w:lineRule="auto"/>
        <w:rPr>
          <w:sz w:val="20"/>
          <w:szCs w:val="20"/>
          <w:lang w:val="en-US"/>
        </w:rPr>
      </w:pPr>
      <w:r w:rsidRPr="00E91323">
        <w:rPr>
          <w:sz w:val="20"/>
          <w:szCs w:val="20"/>
          <w:lang w:val="en-US"/>
        </w:rPr>
        <w:t>Journal name</w:t>
      </w:r>
      <w:r w:rsidR="00485B78" w:rsidRPr="00E91323">
        <w:rPr>
          <w:sz w:val="20"/>
          <w:szCs w:val="20"/>
          <w:lang w:val="en-US"/>
        </w:rPr>
        <w:t>: _______________________________________</w:t>
      </w:r>
      <w:r w:rsidRPr="00E91323">
        <w:rPr>
          <w:sz w:val="20"/>
          <w:szCs w:val="20"/>
          <w:lang w:val="en-US"/>
        </w:rPr>
        <w:t>__________________________</w:t>
      </w:r>
      <w:r w:rsidR="00485B78" w:rsidRPr="00E91323">
        <w:rPr>
          <w:sz w:val="20"/>
          <w:szCs w:val="20"/>
          <w:lang w:val="en-US"/>
        </w:rPr>
        <w:t>ISSN: ________________</w:t>
      </w:r>
    </w:p>
    <w:p w:rsidR="00007B13" w:rsidRPr="00E91323" w:rsidRDefault="00485B78">
      <w:pPr>
        <w:pStyle w:val="Ingenmellomrom"/>
        <w:rPr>
          <w:sz w:val="20"/>
          <w:szCs w:val="20"/>
          <w:lang w:val="en-US"/>
        </w:rPr>
      </w:pPr>
      <w:r w:rsidRPr="00E91323">
        <w:rPr>
          <w:sz w:val="20"/>
          <w:szCs w:val="20"/>
          <w:lang w:val="en-US"/>
        </w:rPr>
        <w:tab/>
      </w:r>
      <w:r w:rsidRPr="00E91323">
        <w:rPr>
          <w:sz w:val="20"/>
          <w:szCs w:val="20"/>
          <w:lang w:val="en-US"/>
        </w:rPr>
        <w:tab/>
      </w:r>
      <w:r w:rsidRPr="00E91323">
        <w:rPr>
          <w:sz w:val="20"/>
          <w:szCs w:val="20"/>
          <w:lang w:val="en-US"/>
        </w:rPr>
        <w:tab/>
      </w:r>
      <w:r w:rsidRPr="00E91323">
        <w:rPr>
          <w:sz w:val="20"/>
          <w:szCs w:val="20"/>
          <w:lang w:val="en-US"/>
        </w:rPr>
        <w:tab/>
      </w:r>
      <w:r w:rsidRPr="00E91323">
        <w:rPr>
          <w:sz w:val="20"/>
          <w:szCs w:val="20"/>
          <w:lang w:val="en-US"/>
        </w:rPr>
        <w:tab/>
      </w:r>
    </w:p>
    <w:p w:rsidR="00007B13" w:rsidRPr="00337D8D" w:rsidRDefault="00337D8D">
      <w:pPr>
        <w:pStyle w:val="Ingenmellomrom"/>
        <w:rPr>
          <w:sz w:val="20"/>
          <w:szCs w:val="20"/>
          <w:lang w:val="en-GB"/>
        </w:rPr>
      </w:pPr>
      <w:r w:rsidRPr="00337D8D">
        <w:rPr>
          <w:sz w:val="20"/>
          <w:szCs w:val="20"/>
          <w:lang w:val="en-GB"/>
        </w:rPr>
        <w:t>The journal is liste</w:t>
      </w:r>
      <w:r>
        <w:rPr>
          <w:sz w:val="20"/>
          <w:szCs w:val="20"/>
          <w:lang w:val="en-GB"/>
        </w:rPr>
        <w:t>d</w:t>
      </w:r>
      <w:r w:rsidRPr="00337D8D">
        <w:rPr>
          <w:sz w:val="20"/>
          <w:szCs w:val="20"/>
          <w:lang w:val="en-GB"/>
        </w:rPr>
        <w:t xml:space="preserve"> in</w:t>
      </w:r>
      <w:r w:rsidR="00485B78" w:rsidRPr="00337D8D">
        <w:rPr>
          <w:sz w:val="20"/>
          <w:szCs w:val="20"/>
          <w:lang w:val="en-GB"/>
        </w:rPr>
        <w:t xml:space="preserve"> </w:t>
      </w:r>
      <w:hyperlink r:id="rId7">
        <w:r w:rsidR="00485B78" w:rsidRPr="00337D8D">
          <w:rPr>
            <w:rStyle w:val="Internett-lenke"/>
            <w:color w:val="00000A"/>
            <w:sz w:val="20"/>
            <w:szCs w:val="20"/>
            <w:lang w:val="en-GB"/>
          </w:rPr>
          <w:t>DOAJ</w:t>
        </w:r>
      </w:hyperlink>
      <w:r w:rsidR="00485B78" w:rsidRPr="00337D8D">
        <w:rPr>
          <w:sz w:val="20"/>
          <w:szCs w:val="20"/>
          <w:lang w:val="en-GB"/>
        </w:rPr>
        <w:t xml:space="preserve"> </w:t>
      </w:r>
      <w:sdt>
        <w:sdtPr>
          <w:rPr>
            <w:lang w:val="en-GB"/>
          </w:rPr>
          <w:id w:val="1431930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7D8D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337D8D">
        <w:rPr>
          <w:sz w:val="20"/>
          <w:szCs w:val="20"/>
          <w:lang w:val="en-GB"/>
        </w:rPr>
        <w:t xml:space="preserve">  Yes</w:t>
      </w:r>
      <w:r w:rsidR="00485B78" w:rsidRPr="00337D8D">
        <w:rPr>
          <w:sz w:val="20"/>
          <w:szCs w:val="20"/>
          <w:lang w:val="en-GB"/>
        </w:rPr>
        <w:t xml:space="preserve"> </w:t>
      </w:r>
      <w:sdt>
        <w:sdtPr>
          <w:rPr>
            <w:lang w:val="en-GB"/>
          </w:rPr>
          <w:id w:val="19419464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85B78" w:rsidRPr="00337D8D">
            <w:rPr>
              <w:rFonts w:ascii="MS Gothic" w:eastAsia="MS Gothic" w:hAnsi="MS Gothic"/>
              <w:sz w:val="20"/>
              <w:szCs w:val="20"/>
              <w:lang w:val="en-GB"/>
            </w:rPr>
            <w:t>☐</w:t>
          </w:r>
        </w:sdtContent>
      </w:sdt>
      <w:r w:rsidR="00485B78" w:rsidRPr="00337D8D">
        <w:rPr>
          <w:sz w:val="20"/>
          <w:szCs w:val="20"/>
          <w:lang w:val="en-GB"/>
        </w:rPr>
        <w:t xml:space="preserve">  </w:t>
      </w:r>
      <w:r w:rsidRPr="00337D8D">
        <w:rPr>
          <w:sz w:val="20"/>
          <w:szCs w:val="20"/>
          <w:lang w:val="en-GB"/>
        </w:rPr>
        <w:t>No</w:t>
      </w:r>
      <w:r w:rsidR="00485B78" w:rsidRPr="00337D8D">
        <w:rPr>
          <w:sz w:val="20"/>
          <w:szCs w:val="20"/>
          <w:lang w:val="en-GB"/>
        </w:rPr>
        <w:t xml:space="preserve"> (</w:t>
      </w:r>
      <w:r w:rsidRPr="00337D8D">
        <w:rPr>
          <w:sz w:val="20"/>
          <w:szCs w:val="20"/>
          <w:lang w:val="en-GB"/>
        </w:rPr>
        <w:t>detail</w:t>
      </w:r>
      <w:r w:rsidR="00485B78">
        <w:rPr>
          <w:sz w:val="20"/>
          <w:szCs w:val="20"/>
          <w:lang w:val="en-GB"/>
        </w:rPr>
        <w:t>s</w:t>
      </w:r>
      <w:r w:rsidRPr="00337D8D">
        <w:rPr>
          <w:sz w:val="20"/>
          <w:szCs w:val="20"/>
          <w:lang w:val="en-GB"/>
        </w:rPr>
        <w:t xml:space="preserve"> below</w:t>
      </w:r>
      <w:r w:rsidR="00485B78" w:rsidRPr="00337D8D">
        <w:rPr>
          <w:sz w:val="20"/>
          <w:szCs w:val="20"/>
          <w:lang w:val="en-GB"/>
        </w:rPr>
        <w:t>)</w:t>
      </w:r>
    </w:p>
    <w:p w:rsidR="00007B13" w:rsidRPr="00337D8D" w:rsidRDefault="00337D8D">
      <w:pPr>
        <w:pStyle w:val="Ingenmellomrom"/>
        <w:rPr>
          <w:sz w:val="20"/>
          <w:szCs w:val="20"/>
          <w:lang w:val="en-GB"/>
        </w:rPr>
      </w:pPr>
      <w:r w:rsidRPr="00337D8D">
        <w:rPr>
          <w:sz w:val="20"/>
          <w:szCs w:val="20"/>
          <w:lang w:val="en-GB"/>
        </w:rPr>
        <w:t xml:space="preserve">The journal is a accepted as level 1 or </w:t>
      </w:r>
      <w:proofErr w:type="gramStart"/>
      <w:r w:rsidRPr="00337D8D">
        <w:rPr>
          <w:sz w:val="20"/>
          <w:szCs w:val="20"/>
          <w:lang w:val="en-GB"/>
        </w:rPr>
        <w:t>2  at</w:t>
      </w:r>
      <w:proofErr w:type="gramEnd"/>
      <w:r w:rsidRPr="00337D8D">
        <w:rPr>
          <w:sz w:val="20"/>
          <w:szCs w:val="20"/>
          <w:lang w:val="en-GB"/>
        </w:rPr>
        <w:t xml:space="preserve"> </w:t>
      </w:r>
      <w:hyperlink r:id="rId8" w:history="1">
        <w:r w:rsidRPr="00337D8D">
          <w:rPr>
            <w:rStyle w:val="Hyperkobling"/>
            <w:sz w:val="20"/>
            <w:szCs w:val="20"/>
            <w:lang w:val="en-GB"/>
          </w:rPr>
          <w:t>NSD</w:t>
        </w:r>
      </w:hyperlink>
      <w:r w:rsidRPr="00337D8D">
        <w:rPr>
          <w:sz w:val="20"/>
          <w:szCs w:val="20"/>
          <w:lang w:val="en-GB"/>
        </w:rPr>
        <w:t>:</w:t>
      </w:r>
      <w:r w:rsidR="00485B78" w:rsidRPr="00337D8D">
        <w:rPr>
          <w:sz w:val="20"/>
          <w:szCs w:val="20"/>
          <w:lang w:val="en-GB"/>
        </w:rPr>
        <w:t xml:space="preserve">  </w:t>
      </w:r>
      <w:sdt>
        <w:sdtPr>
          <w:rPr>
            <w:lang w:val="en-GB"/>
          </w:rPr>
          <w:id w:val="-11319469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85B78" w:rsidRPr="00337D8D">
            <w:rPr>
              <w:rFonts w:ascii="MS Gothic" w:eastAsia="MS Gothic" w:hAnsi="MS Gothic"/>
              <w:sz w:val="20"/>
              <w:szCs w:val="20"/>
              <w:lang w:val="en-GB"/>
            </w:rPr>
            <w:t>☐</w:t>
          </w:r>
        </w:sdtContent>
      </w:sdt>
      <w:r w:rsidRPr="00337D8D">
        <w:rPr>
          <w:sz w:val="20"/>
          <w:szCs w:val="20"/>
          <w:lang w:val="en-GB"/>
        </w:rPr>
        <w:t xml:space="preserve">  Yes</w:t>
      </w:r>
      <w:r w:rsidR="00485B78" w:rsidRPr="00337D8D">
        <w:rPr>
          <w:sz w:val="20"/>
          <w:szCs w:val="20"/>
          <w:lang w:val="en-GB"/>
        </w:rPr>
        <w:t xml:space="preserve"> </w:t>
      </w:r>
      <w:sdt>
        <w:sdtPr>
          <w:rPr>
            <w:lang w:val="en-GB"/>
          </w:rPr>
          <w:id w:val="4048885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85B78" w:rsidRPr="00337D8D">
            <w:rPr>
              <w:rFonts w:ascii="MS Gothic" w:eastAsia="MS Gothic" w:hAnsi="MS Gothic"/>
              <w:sz w:val="20"/>
              <w:szCs w:val="20"/>
              <w:lang w:val="en-GB"/>
            </w:rPr>
            <w:t>☐</w:t>
          </w:r>
        </w:sdtContent>
      </w:sdt>
      <w:r w:rsidRPr="00337D8D">
        <w:rPr>
          <w:sz w:val="20"/>
          <w:szCs w:val="20"/>
          <w:lang w:val="en-GB"/>
        </w:rPr>
        <w:t xml:space="preserve">  No</w:t>
      </w:r>
      <w:r w:rsidR="00485B78" w:rsidRPr="00337D8D">
        <w:rPr>
          <w:sz w:val="20"/>
          <w:szCs w:val="20"/>
          <w:lang w:val="en-GB"/>
        </w:rPr>
        <w:t xml:space="preserve">, </w:t>
      </w:r>
      <w:r w:rsidRPr="00337D8D">
        <w:rPr>
          <w:sz w:val="20"/>
          <w:szCs w:val="20"/>
          <w:lang w:val="en-GB"/>
        </w:rPr>
        <w:t>but is under consideration</w:t>
      </w:r>
      <w:r>
        <w:rPr>
          <w:sz w:val="20"/>
          <w:szCs w:val="20"/>
          <w:lang w:val="en-GB"/>
        </w:rPr>
        <w:t xml:space="preserve"> (include documentation).</w:t>
      </w:r>
    </w:p>
    <w:p w:rsidR="00007B13" w:rsidRPr="00337D8D" w:rsidRDefault="00007B13">
      <w:pPr>
        <w:pStyle w:val="Ingenmellomrom"/>
        <w:rPr>
          <w:sz w:val="20"/>
          <w:szCs w:val="20"/>
          <w:lang w:val="en-GB"/>
        </w:rPr>
      </w:pPr>
    </w:p>
    <w:p w:rsidR="00007B13" w:rsidRPr="00337D8D" w:rsidRDefault="00485B78">
      <w:pPr>
        <w:pStyle w:val="Ingenmellomrom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Total cost, in NOK</w:t>
      </w:r>
      <w:r w:rsidR="00337D8D" w:rsidRPr="00337D8D">
        <w:rPr>
          <w:sz w:val="20"/>
          <w:szCs w:val="20"/>
          <w:lang w:val="en-GB"/>
        </w:rPr>
        <w:t xml:space="preserve"> or other currency (please indicate)</w:t>
      </w:r>
      <w:r w:rsidRPr="00337D8D">
        <w:rPr>
          <w:sz w:val="20"/>
          <w:szCs w:val="20"/>
          <w:lang w:val="en-GB"/>
        </w:rPr>
        <w:t>: ___________</w:t>
      </w:r>
      <w:r w:rsidR="00337D8D">
        <w:rPr>
          <w:sz w:val="20"/>
          <w:szCs w:val="20"/>
          <w:lang w:val="en-GB"/>
        </w:rPr>
        <w:t>__________________________</w:t>
      </w:r>
      <w:r w:rsidR="00337D8D">
        <w:rPr>
          <w:sz w:val="20"/>
          <w:szCs w:val="20"/>
          <w:lang w:val="en-GB"/>
        </w:rPr>
        <w:br/>
        <w:t>Payment deadline</w:t>
      </w:r>
      <w:r w:rsidRPr="00337D8D">
        <w:rPr>
          <w:sz w:val="20"/>
          <w:szCs w:val="20"/>
          <w:lang w:val="en-GB"/>
        </w:rPr>
        <w:t xml:space="preserve">: ______________________________________ </w:t>
      </w:r>
    </w:p>
    <w:p w:rsidR="00007B13" w:rsidRPr="00337D8D" w:rsidRDefault="00007B13">
      <w:pPr>
        <w:pStyle w:val="Ingenmellomrom"/>
        <w:rPr>
          <w:sz w:val="20"/>
          <w:szCs w:val="20"/>
          <w:lang w:val="en-GB"/>
        </w:rPr>
      </w:pPr>
    </w:p>
    <w:p w:rsidR="00007B13" w:rsidRPr="00337D8D" w:rsidRDefault="00337D8D">
      <w:pPr>
        <w:spacing w:after="0" w:line="360" w:lineRule="auto"/>
        <w:rPr>
          <w:sz w:val="20"/>
          <w:szCs w:val="2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65A15946">
                <wp:simplePos x="0" y="0"/>
                <wp:positionH relativeFrom="column">
                  <wp:posOffset>114299</wp:posOffset>
                </wp:positionH>
                <wp:positionV relativeFrom="paragraph">
                  <wp:posOffset>226060</wp:posOffset>
                </wp:positionV>
                <wp:extent cx="238125" cy="276225"/>
                <wp:effectExtent l="0" t="0" r="28575" b="28575"/>
                <wp:wrapNone/>
                <wp:docPr id="4" name="Ram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007B13" w:rsidRDefault="00007B13">
                            <w:pPr>
                              <w:pStyle w:val="Rammeinnhold"/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15946" id="Ramme2" o:spid="_x0000_s1029" type="#_x0000_t202" style="position:absolute;margin-left:9pt;margin-top:17.8pt;width:18.75pt;height:21.75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" strokeweight=".5pt">
                <v:textbox>
                  <w:txbxContent>
                    <w:p w:rsidR="00007B13" w:rsidRDefault="00007B13">
                      <w:pPr>
                        <w:pStyle w:val="Rammeinnhold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  <w:lang w:val="en-GB"/>
        </w:rPr>
        <w:t>The research described in the work</w:t>
      </w:r>
      <w:r w:rsidR="00485B78">
        <w:rPr>
          <w:sz w:val="20"/>
          <w:szCs w:val="20"/>
          <w:lang w:val="en-GB"/>
        </w:rPr>
        <w:t xml:space="preserve"> </w:t>
      </w:r>
      <w:proofErr w:type="gramStart"/>
      <w:r w:rsidR="00485B78">
        <w:rPr>
          <w:sz w:val="20"/>
          <w:szCs w:val="20"/>
          <w:lang w:val="en-GB"/>
        </w:rPr>
        <w:t>is financ</w:t>
      </w:r>
      <w:r>
        <w:rPr>
          <w:sz w:val="20"/>
          <w:szCs w:val="20"/>
          <w:lang w:val="en-GB"/>
        </w:rPr>
        <w:t>ed</w:t>
      </w:r>
      <w:proofErr w:type="gramEnd"/>
      <w:r>
        <w:rPr>
          <w:sz w:val="20"/>
          <w:szCs w:val="20"/>
          <w:lang w:val="en-GB"/>
        </w:rPr>
        <w:t xml:space="preserve"> by external sources:</w:t>
      </w:r>
    </w:p>
    <w:p w:rsidR="00007B13" w:rsidRPr="00E91323" w:rsidRDefault="00485B78">
      <w:pPr>
        <w:spacing w:after="0" w:line="480" w:lineRule="auto"/>
        <w:rPr>
          <w:sz w:val="20"/>
          <w:szCs w:val="20"/>
          <w:lang w:val="en-US"/>
        </w:rPr>
      </w:pPr>
      <w:r w:rsidRPr="00337D8D">
        <w:rPr>
          <w:sz w:val="20"/>
          <w:szCs w:val="20"/>
          <w:lang w:val="en-GB"/>
        </w:rPr>
        <w:tab/>
      </w:r>
      <w:r w:rsidR="00337D8D" w:rsidRPr="00E91323">
        <w:rPr>
          <w:sz w:val="20"/>
          <w:szCs w:val="20"/>
          <w:lang w:val="en-US"/>
        </w:rPr>
        <w:t>No</w:t>
      </w:r>
    </w:p>
    <w:p w:rsidR="00007B13" w:rsidRPr="00337D8D" w:rsidRDefault="00337D8D">
      <w:pPr>
        <w:spacing w:after="0" w:line="240" w:lineRule="auto"/>
        <w:rPr>
          <w:sz w:val="20"/>
          <w:szCs w:val="2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18DBCB94">
                <wp:simplePos x="0" y="0"/>
                <wp:positionH relativeFrom="column">
                  <wp:posOffset>114300</wp:posOffset>
                </wp:positionH>
                <wp:positionV relativeFrom="paragraph">
                  <wp:posOffset>26670</wp:posOffset>
                </wp:positionV>
                <wp:extent cx="238125" cy="289560"/>
                <wp:effectExtent l="0" t="0" r="28575" b="15240"/>
                <wp:wrapNone/>
                <wp:docPr id="5" name="Ram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007B13" w:rsidRDefault="00007B13">
                            <w:pPr>
                              <w:pStyle w:val="Rammeinnhold"/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BCB94" id="Ramme1" o:spid="_x0000_s1030" type="#_x0000_t202" style="position:absolute;margin-left:9pt;margin-top:2.1pt;width:18.75pt;height:22.8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" strokeweight=".5pt">
                <v:textbox>
                  <w:txbxContent>
                    <w:p w:rsidR="00007B13" w:rsidRDefault="00007B13">
                      <w:pPr>
                        <w:pStyle w:val="Rammeinnhold"/>
                      </w:pPr>
                    </w:p>
                  </w:txbxContent>
                </v:textbox>
              </v:shape>
            </w:pict>
          </mc:Fallback>
        </mc:AlternateContent>
      </w:r>
      <w:r w:rsidR="00485B78" w:rsidRPr="00E91323">
        <w:rPr>
          <w:sz w:val="20"/>
          <w:szCs w:val="20"/>
          <w:lang w:val="en-US"/>
        </w:rPr>
        <w:tab/>
      </w:r>
      <w:r w:rsidRPr="00E91323">
        <w:rPr>
          <w:sz w:val="20"/>
          <w:szCs w:val="20"/>
          <w:lang w:val="en-US"/>
        </w:rPr>
        <w:t xml:space="preserve">Yes but this financing </w:t>
      </w:r>
      <w:proofErr w:type="gramStart"/>
      <w:r w:rsidRPr="00E91323">
        <w:rPr>
          <w:sz w:val="20"/>
          <w:szCs w:val="20"/>
          <w:lang w:val="en-US"/>
        </w:rPr>
        <w:t>cannot be used</w:t>
      </w:r>
      <w:proofErr w:type="gramEnd"/>
      <w:r w:rsidRPr="00E91323">
        <w:rPr>
          <w:sz w:val="20"/>
          <w:szCs w:val="20"/>
          <w:lang w:val="en-US"/>
        </w:rPr>
        <w:t xml:space="preserve"> for payment. </w:t>
      </w:r>
      <w:r w:rsidR="00485B78" w:rsidRPr="00E91323">
        <w:rPr>
          <w:sz w:val="20"/>
          <w:szCs w:val="20"/>
          <w:lang w:val="en-US"/>
        </w:rPr>
        <w:t>(</w:t>
      </w:r>
      <w:r w:rsidRPr="00337D8D">
        <w:rPr>
          <w:sz w:val="20"/>
          <w:szCs w:val="20"/>
          <w:lang w:val="en-GB"/>
        </w:rPr>
        <w:t>Please explain below.</w:t>
      </w:r>
      <w:r w:rsidR="00485B78">
        <w:rPr>
          <w:sz w:val="20"/>
          <w:szCs w:val="20"/>
          <w:lang w:val="en-GB"/>
        </w:rPr>
        <w:t>)</w:t>
      </w:r>
    </w:p>
    <w:p w:rsidR="00007B13" w:rsidRPr="00337D8D" w:rsidRDefault="00485B78">
      <w:pPr>
        <w:spacing w:after="0" w:line="240" w:lineRule="auto"/>
        <w:rPr>
          <w:sz w:val="20"/>
          <w:szCs w:val="20"/>
          <w:lang w:val="en-GB"/>
        </w:rPr>
      </w:pPr>
      <w:r w:rsidRPr="00337D8D">
        <w:rPr>
          <w:sz w:val="20"/>
          <w:szCs w:val="20"/>
          <w:lang w:val="en-GB"/>
        </w:rPr>
        <w:tab/>
      </w:r>
    </w:p>
    <w:p w:rsidR="00007B13" w:rsidRPr="00337D8D" w:rsidRDefault="00007B13">
      <w:pPr>
        <w:spacing w:after="0" w:line="240" w:lineRule="auto"/>
        <w:rPr>
          <w:sz w:val="20"/>
          <w:szCs w:val="20"/>
          <w:lang w:val="en-GB"/>
        </w:rPr>
      </w:pPr>
    </w:p>
    <w:p w:rsidR="00007B13" w:rsidRPr="00337D8D" w:rsidRDefault="00337D8D">
      <w:pPr>
        <w:spacing w:after="0" w:line="240" w:lineRule="auto"/>
        <w:rPr>
          <w:b/>
          <w:sz w:val="20"/>
          <w:szCs w:val="20"/>
          <w:lang w:val="en-GB"/>
        </w:rPr>
      </w:pPr>
      <w:r w:rsidRPr="00337D8D">
        <w:rPr>
          <w:b/>
          <w:sz w:val="20"/>
          <w:szCs w:val="20"/>
          <w:lang w:val="en-GB"/>
        </w:rPr>
        <w:t>Additional information</w:t>
      </w:r>
      <w:r w:rsidR="00485B78" w:rsidRPr="00337D8D">
        <w:rPr>
          <w:b/>
          <w:sz w:val="20"/>
          <w:szCs w:val="20"/>
          <w:lang w:val="en-GB"/>
        </w:rPr>
        <w:t>:</w:t>
      </w:r>
      <w:r>
        <w:rPr>
          <w:b/>
          <w:sz w:val="20"/>
          <w:szCs w:val="20"/>
          <w:lang w:val="en-GB"/>
        </w:rPr>
        <w:t xml:space="preserve"> </w:t>
      </w:r>
      <w:r w:rsidR="00485B78" w:rsidRPr="00337D8D">
        <w:rPr>
          <w:b/>
          <w:sz w:val="20"/>
          <w:szCs w:val="20"/>
          <w:lang w:val="en-GB"/>
        </w:rPr>
        <w:tab/>
      </w:r>
    </w:p>
    <w:p w:rsidR="00007B13" w:rsidRPr="00337D8D" w:rsidRDefault="00007B13">
      <w:pPr>
        <w:spacing w:after="0" w:line="480" w:lineRule="auto"/>
        <w:rPr>
          <w:b/>
          <w:sz w:val="20"/>
          <w:szCs w:val="20"/>
          <w:lang w:val="en-GB"/>
        </w:rPr>
      </w:pPr>
    </w:p>
    <w:p w:rsidR="00007B13" w:rsidRPr="00337D8D" w:rsidRDefault="00007B13">
      <w:pPr>
        <w:spacing w:after="0" w:line="480" w:lineRule="auto"/>
        <w:rPr>
          <w:b/>
          <w:sz w:val="20"/>
          <w:szCs w:val="20"/>
          <w:lang w:val="en-GB"/>
        </w:rPr>
      </w:pPr>
    </w:p>
    <w:p w:rsidR="00007B13" w:rsidRPr="00337D8D" w:rsidRDefault="00007B13">
      <w:pPr>
        <w:pStyle w:val="Ingenmellomrom"/>
        <w:rPr>
          <w:sz w:val="20"/>
          <w:szCs w:val="20"/>
          <w:lang w:val="en-GB"/>
        </w:rPr>
      </w:pPr>
    </w:p>
    <w:p w:rsidR="00007B13" w:rsidRPr="00337D8D" w:rsidRDefault="00337D8D">
      <w:pPr>
        <w:pStyle w:val="Ingenmellomrom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 conf</w:t>
      </w:r>
      <w:r w:rsidR="00485B78">
        <w:rPr>
          <w:sz w:val="20"/>
          <w:szCs w:val="20"/>
          <w:lang w:val="en-GB"/>
        </w:rPr>
        <w:t>irm that the published material</w:t>
      </w:r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will be registered</w:t>
      </w:r>
      <w:proofErr w:type="gramEnd"/>
      <w:r>
        <w:rPr>
          <w:sz w:val="20"/>
          <w:szCs w:val="20"/>
          <w:lang w:val="en-GB"/>
        </w:rPr>
        <w:t xml:space="preserve"> </w:t>
      </w:r>
      <w:r w:rsidR="00883B32">
        <w:rPr>
          <w:sz w:val="20"/>
          <w:szCs w:val="20"/>
          <w:lang w:val="en-GB"/>
        </w:rPr>
        <w:t xml:space="preserve">in </w:t>
      </w:r>
      <w:proofErr w:type="spellStart"/>
      <w:r w:rsidR="00883B32">
        <w:rPr>
          <w:sz w:val="20"/>
          <w:szCs w:val="20"/>
          <w:lang w:val="en-GB"/>
        </w:rPr>
        <w:t>CRIStin</w:t>
      </w:r>
      <w:proofErr w:type="spellEnd"/>
      <w:r w:rsidR="00883B32">
        <w:rPr>
          <w:sz w:val="20"/>
          <w:szCs w:val="20"/>
          <w:lang w:val="en-GB"/>
        </w:rPr>
        <w:t xml:space="preserve"> with affiliation to U</w:t>
      </w:r>
      <w:r>
        <w:rPr>
          <w:sz w:val="20"/>
          <w:szCs w:val="20"/>
          <w:lang w:val="en-GB"/>
        </w:rPr>
        <w:t xml:space="preserve">SN </w:t>
      </w:r>
      <w:r w:rsidR="00485B78">
        <w:rPr>
          <w:sz w:val="20"/>
          <w:szCs w:val="20"/>
          <w:lang w:val="en-GB"/>
        </w:rPr>
        <w:t xml:space="preserve">included, </w:t>
      </w:r>
      <w:r>
        <w:rPr>
          <w:sz w:val="20"/>
          <w:szCs w:val="20"/>
          <w:lang w:val="en-GB"/>
        </w:rPr>
        <w:t>and that it will be uploaded</w:t>
      </w:r>
      <w:r w:rsidR="00883B32">
        <w:rPr>
          <w:sz w:val="20"/>
          <w:szCs w:val="20"/>
          <w:lang w:val="en-GB"/>
        </w:rPr>
        <w:t xml:space="preserve"> to </w:t>
      </w:r>
      <w:proofErr w:type="spellStart"/>
      <w:r w:rsidR="00883B32">
        <w:rPr>
          <w:sz w:val="20"/>
          <w:szCs w:val="20"/>
          <w:lang w:val="en-GB"/>
        </w:rPr>
        <w:t>CRIStin</w:t>
      </w:r>
      <w:proofErr w:type="spellEnd"/>
      <w:r w:rsidR="00883B32">
        <w:rPr>
          <w:sz w:val="20"/>
          <w:szCs w:val="20"/>
          <w:lang w:val="en-GB"/>
        </w:rPr>
        <w:t xml:space="preserve"> for publication in U</w:t>
      </w:r>
      <w:r>
        <w:rPr>
          <w:sz w:val="20"/>
          <w:szCs w:val="20"/>
          <w:lang w:val="en-GB"/>
        </w:rPr>
        <w:t>SNs research depository.</w:t>
      </w:r>
      <w:r w:rsidR="00485B78" w:rsidRPr="00337D8D">
        <w:rPr>
          <w:sz w:val="20"/>
          <w:szCs w:val="20"/>
          <w:lang w:val="en-GB"/>
        </w:rPr>
        <w:t xml:space="preserve"> </w:t>
      </w:r>
    </w:p>
    <w:p w:rsidR="00007B13" w:rsidRDefault="00485B78">
      <w:pPr>
        <w:spacing w:after="0"/>
      </w:pPr>
      <w:r w:rsidRPr="00337D8D">
        <w:rPr>
          <w:sz w:val="20"/>
          <w:szCs w:val="20"/>
          <w:lang w:val="en-GB"/>
        </w:rPr>
        <w:t xml:space="preserve">                           </w:t>
      </w:r>
      <w:r w:rsidRPr="00337D8D">
        <w:rPr>
          <w:sz w:val="20"/>
          <w:szCs w:val="20"/>
          <w:lang w:val="en-GB"/>
        </w:rPr>
        <w:br/>
      </w:r>
      <w:r w:rsidR="00337D8D">
        <w:rPr>
          <w:sz w:val="20"/>
          <w:szCs w:val="20"/>
        </w:rPr>
        <w:t xml:space="preserve">Date and </w:t>
      </w:r>
      <w:proofErr w:type="spellStart"/>
      <w:r w:rsidR="00337D8D">
        <w:rPr>
          <w:sz w:val="20"/>
          <w:szCs w:val="20"/>
        </w:rPr>
        <w:t>signature</w:t>
      </w:r>
      <w:proofErr w:type="spellEnd"/>
      <w:r>
        <w:rPr>
          <w:sz w:val="20"/>
          <w:szCs w:val="20"/>
        </w:rPr>
        <w:t>: ________________________________________________________________________________</w:t>
      </w:r>
    </w:p>
    <w:sectPr w:rsidR="00007B13">
      <w:pgSz w:w="11906" w:h="16838"/>
      <w:pgMar w:top="1440" w:right="1080" w:bottom="1440" w:left="1080" w:header="0" w:footer="0" w:gutter="0"/>
      <w:cols w:space="720"/>
      <w:formProt w:val="0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13"/>
    <w:rsid w:val="00007B13"/>
    <w:rsid w:val="00032681"/>
    <w:rsid w:val="002671E4"/>
    <w:rsid w:val="00337D8D"/>
    <w:rsid w:val="00343F0F"/>
    <w:rsid w:val="00442C56"/>
    <w:rsid w:val="00485B78"/>
    <w:rsid w:val="00624F7F"/>
    <w:rsid w:val="00883B32"/>
    <w:rsid w:val="00E44D2E"/>
    <w:rsid w:val="00E52982"/>
    <w:rsid w:val="00E9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79D9E-499F-4C51-B855-5C9C4687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1">
    <w:name w:val="Overskrift 11"/>
    <w:basedOn w:val="Normal"/>
    <w:next w:val="Normal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Overskrift21">
    <w:name w:val="Overskrift 21"/>
    <w:basedOn w:val="Normal"/>
    <w:next w:val="Normal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Overskrift31">
    <w:name w:val="Overskrift 31"/>
    <w:basedOn w:val="Normal"/>
    <w:next w:val="Normal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customStyle="1" w:styleId="Overskrift1Tegn">
    <w:name w:val="Overskrift 1 Tegn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Internett-lenke">
    <w:name w:val="Internett-lenke"/>
    <w:rPr>
      <w:color w:val="0000FF"/>
      <w:u w:val="single"/>
    </w:rPr>
  </w:style>
  <w:style w:type="character" w:styleId="Fulgthyperkobling">
    <w:name w:val="FollowedHyperlink"/>
    <w:rPr>
      <w:color w:val="800080"/>
      <w:u w:val="single"/>
    </w:rPr>
  </w:style>
  <w:style w:type="character" w:customStyle="1" w:styleId="Overskrift2Tegn">
    <w:name w:val="Overskrift 2 Tegn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Overskrift3Tegn">
    <w:name w:val="Overskrift 3 Tegn"/>
    <w:rPr>
      <w:rFonts w:ascii="Cambria" w:eastAsia="Times New Roman" w:hAnsi="Cambria" w:cs="Times New Roman"/>
      <w:b/>
      <w:bCs/>
      <w:color w:val="4F81BD"/>
    </w:rPr>
  </w:style>
  <w:style w:type="character" w:customStyle="1" w:styleId="BobletekstTegn">
    <w:name w:val="Bobletekst Tegn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F18CF"/>
    <w:rPr>
      <w:sz w:val="16"/>
      <w:szCs w:val="16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F18CF"/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F18CF"/>
    <w:rPr>
      <w:b/>
      <w:bCs/>
    </w:rPr>
  </w:style>
  <w:style w:type="character" w:customStyle="1" w:styleId="TopptekstTegn">
    <w:name w:val="Topptekst Tegn"/>
    <w:basedOn w:val="Standardskriftforavsnitt"/>
    <w:link w:val="Topptekst1"/>
    <w:uiPriority w:val="99"/>
    <w:rsid w:val="000452A9"/>
    <w:rPr>
      <w:sz w:val="22"/>
      <w:szCs w:val="22"/>
    </w:rPr>
  </w:style>
  <w:style w:type="character" w:customStyle="1" w:styleId="BunntekstTegn">
    <w:name w:val="Bunntekst Tegn"/>
    <w:basedOn w:val="Standardskriftforavsnitt"/>
    <w:link w:val="Bunntekst1"/>
    <w:uiPriority w:val="99"/>
    <w:rsid w:val="000452A9"/>
    <w:rPr>
      <w:sz w:val="22"/>
      <w:szCs w:val="22"/>
    </w:rPr>
  </w:style>
  <w:style w:type="paragraph" w:customStyle="1" w:styleId="Overskrift">
    <w:name w:val="Overskrift"/>
    <w:basedOn w:val="Normal"/>
    <w:next w:val="Brdtekst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Brdtekst1">
    <w:name w:val="Brødtekst1"/>
    <w:basedOn w:val="Normal"/>
    <w:pPr>
      <w:spacing w:after="140" w:line="288" w:lineRule="auto"/>
    </w:pPr>
  </w:style>
  <w:style w:type="paragraph" w:customStyle="1" w:styleId="Liste1">
    <w:name w:val="Liste1"/>
    <w:basedOn w:val="Brdtekst1"/>
    <w:rPr>
      <w:rFonts w:cs="Arial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gister">
    <w:name w:val="Register"/>
    <w:basedOn w:val="Normal"/>
    <w:pPr>
      <w:suppressLineNumbers/>
    </w:pPr>
    <w:rPr>
      <w:rFonts w:cs="Arial"/>
    </w:rPr>
  </w:style>
  <w:style w:type="paragraph" w:styleId="Listeavsnitt">
    <w:name w:val="List Paragraph"/>
    <w:basedOn w:val="Normal"/>
    <w:pPr>
      <w:ind w:left="720"/>
    </w:pPr>
  </w:style>
  <w:style w:type="paragraph" w:styleId="Bobleteks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visjon">
    <w:name w:val="Revision"/>
    <w:pPr>
      <w:suppressAutoHyphens/>
    </w:pPr>
    <w:rPr>
      <w:sz w:val="22"/>
      <w:szCs w:val="22"/>
    </w:rPr>
  </w:style>
  <w:style w:type="paragraph" w:styleId="Ingenmellomrom">
    <w:name w:val="No Spacing"/>
    <w:uiPriority w:val="1"/>
    <w:qFormat/>
    <w:rsid w:val="00D17F14"/>
    <w:pPr>
      <w:suppressAutoHyphens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F18CF"/>
    <w:pPr>
      <w:spacing w:line="240" w:lineRule="auto"/>
    </w:pPr>
    <w:rPr>
      <w:sz w:val="20"/>
      <w:szCs w:val="20"/>
    </w:rPr>
  </w:style>
  <w:style w:type="paragraph" w:styleId="Kommentaremne">
    <w:name w:val="annotation subject"/>
    <w:basedOn w:val="Merknadstekst"/>
    <w:link w:val="KommentaremneTegn"/>
    <w:uiPriority w:val="99"/>
    <w:semiHidden/>
    <w:unhideWhenUsed/>
    <w:rsid w:val="007F18CF"/>
    <w:rPr>
      <w:b/>
      <w:bCs/>
    </w:rPr>
  </w:style>
  <w:style w:type="paragraph" w:customStyle="1" w:styleId="Topptekst1">
    <w:name w:val="Topptekst1"/>
    <w:basedOn w:val="Normal"/>
    <w:link w:val="TopptekstTegn"/>
    <w:uiPriority w:val="99"/>
    <w:unhideWhenUsed/>
    <w:rsid w:val="000452A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unntekst1">
    <w:name w:val="Bunntekst1"/>
    <w:basedOn w:val="Normal"/>
    <w:link w:val="BunntekstTegn"/>
    <w:uiPriority w:val="99"/>
    <w:unhideWhenUsed/>
    <w:rsid w:val="000452A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Rammeinnhold">
    <w:name w:val="Rammeinnhold"/>
    <w:basedOn w:val="Normal"/>
  </w:style>
  <w:style w:type="character" w:styleId="Hyperkobling">
    <w:name w:val="Hyperlink"/>
    <w:basedOn w:val="Standardskriftforavsnitt"/>
    <w:uiPriority w:val="99"/>
    <w:unhideWhenUsed/>
    <w:rsid w:val="00337D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bh.nsd.uib.no/publiseringskanaler/Forside.action?request_locale=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aj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ubliseringsfond@usn.no?subject=S&#248;knad" TargetMode="External"/><Relationship Id="rId5" Type="http://schemas.openxmlformats.org/officeDocument/2006/relationships/hyperlink" Target="mailto:postmottak@usn.n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ibliotek.usn.no/supplementary-guidelines/category30490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2267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HBV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skalmera</dc:creator>
  <cp:lastModifiedBy>Arild Skalmeraas</cp:lastModifiedBy>
  <cp:revision>2</cp:revision>
  <cp:lastPrinted>2016-11-28T11:16:00Z</cp:lastPrinted>
  <dcterms:created xsi:type="dcterms:W3CDTF">2018-07-31T10:43:00Z</dcterms:created>
  <dcterms:modified xsi:type="dcterms:W3CDTF">2018-07-31T10:43:00Z</dcterms:modified>
  <dc:language>nb-NO</dc:language>
</cp:coreProperties>
</file>